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5E49" w14:textId="77777777" w:rsidR="00F85E88" w:rsidRPr="009B2949" w:rsidRDefault="00AB084A" w:rsidP="00544FD7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9B2949">
        <w:rPr>
          <w:rFonts w:ascii="Arial" w:hAnsi="Arial" w:cs="Arial"/>
          <w:smallCaps/>
          <w:sz w:val="28"/>
        </w:rPr>
        <w:t xml:space="preserve">3.5 </w:t>
      </w:r>
      <w:r w:rsidR="00DA61A7" w:rsidRPr="009B2949">
        <w:rPr>
          <w:rFonts w:ascii="Arial" w:hAnsi="Arial" w:cs="Arial"/>
          <w:smallCaps/>
          <w:sz w:val="28"/>
        </w:rPr>
        <w:t>Overall Structure of the Study Team</w:t>
      </w:r>
    </w:p>
    <w:p w14:paraId="4F8F0D48" w14:textId="77777777" w:rsidR="0017600B" w:rsidRDefault="0017600B" w:rsidP="00E33224">
      <w:r w:rsidRPr="00E05A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5BAC7" wp14:editId="62EB258E">
                <wp:simplePos x="0" y="0"/>
                <wp:positionH relativeFrom="column">
                  <wp:posOffset>409575</wp:posOffset>
                </wp:positionH>
                <wp:positionV relativeFrom="paragraph">
                  <wp:posOffset>105410</wp:posOffset>
                </wp:positionV>
                <wp:extent cx="6172200" cy="3790950"/>
                <wp:effectExtent l="19050" t="19050" r="19050" b="19050"/>
                <wp:wrapTight wrapText="bothSides">
                  <wp:wrapPolygon edited="0">
                    <wp:start x="-67" y="-109"/>
                    <wp:lineTo x="-67" y="21600"/>
                    <wp:lineTo x="21600" y="21600"/>
                    <wp:lineTo x="21600" y="-109"/>
                    <wp:lineTo x="-67" y="-10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AFB0" w14:textId="77777777" w:rsidR="009B2949" w:rsidRDefault="009B2949" w:rsidP="00C07F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E58DDD9" wp14:editId="08538793">
                                  <wp:extent cx="1064818" cy="501633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1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818" cy="501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953E9FF" w14:textId="77777777" w:rsidR="009B2949" w:rsidRDefault="009B2949" w:rsidP="00C07F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344CD9A" w14:textId="77777777" w:rsidR="00C07FE4" w:rsidRPr="00143F1D" w:rsidRDefault="00C07FE4" w:rsidP="009B29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3F1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1190715A" w14:textId="77777777" w:rsidR="00C07FE4" w:rsidRPr="00E05ADB" w:rsidRDefault="000675A3" w:rsidP="009B2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Required for clinical trials, optional for other human subject studies</w:t>
                            </w:r>
                          </w:p>
                          <w:p w14:paraId="6D594C74" w14:textId="77777777" w:rsidR="00C07FE4" w:rsidRPr="00143F1D" w:rsidRDefault="00C07FE4" w:rsidP="009B2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3F1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15D6F847" w14:textId="77777777" w:rsidR="00C07FE4" w:rsidRDefault="000675A3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No page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limit</w:t>
                            </w:r>
                            <w:proofErr w:type="gramEnd"/>
                          </w:p>
                          <w:p w14:paraId="72FF7243" w14:textId="77777777" w:rsidR="002F00D5" w:rsidRPr="00925B98" w:rsidRDefault="002F00D5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25B98">
                              <w:rPr>
                                <w:rFonts w:ascii="Arial" w:hAnsi="Arial" w:cs="Arial"/>
                                <w:i/>
                              </w:rPr>
                              <w:t>Margi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ns min. 0.5”</w:t>
                            </w:r>
                          </w:p>
                          <w:p w14:paraId="4CCF7691" w14:textId="77777777" w:rsidR="00C07FE4" w:rsidRDefault="00A7296F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C07FE4" w:rsidRPr="00925B9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F00D5">
                              <w:rPr>
                                <w:rFonts w:ascii="Arial" w:hAnsi="Arial" w:cs="Arial"/>
                                <w:i/>
                              </w:rPr>
                              <w:t>font</w:t>
                            </w:r>
                            <w:r w:rsidR="00C07FE4" w:rsidRPr="00925B98">
                              <w:rPr>
                                <w:rFonts w:ascii="Arial" w:hAnsi="Arial" w:cs="Arial"/>
                                <w:i/>
                              </w:rPr>
                              <w:t>s:</w:t>
                            </w:r>
                            <w:r w:rsidR="00C07FE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07FE4" w:rsidRPr="00143F1D">
                              <w:rPr>
                                <w:rFonts w:ascii="Arial" w:hAnsi="Arial" w:cs="Arial"/>
                                <w:i/>
                              </w:rPr>
                              <w:t>Arial, Georgia, Helvetica, Palatino Linotype</w:t>
                            </w:r>
                          </w:p>
                          <w:p w14:paraId="4E0466D3" w14:textId="77777777" w:rsidR="00C07FE4" w:rsidRDefault="00C07FE4" w:rsidP="009B2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3F1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19E997CD" w14:textId="77777777" w:rsidR="000675A3" w:rsidRPr="000675A3" w:rsidRDefault="000675A3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Provide a brief overview of the organizational structure of the study team </w:t>
                            </w:r>
                            <w:r w:rsidR="00A7296F">
                              <w:rPr>
                                <w:rFonts w:ascii="Arial" w:hAnsi="Arial" w:cs="Arial"/>
                                <w:i/>
                              </w:rPr>
                              <w:t>including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31716392" w14:textId="77777777" w:rsidR="000675A3" w:rsidRPr="000675A3" w:rsidRDefault="000675A3" w:rsidP="009B2949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Administrative sites</w:t>
                            </w:r>
                          </w:p>
                          <w:p w14:paraId="6605B88B" w14:textId="77777777" w:rsidR="000675A3" w:rsidRPr="000675A3" w:rsidRDefault="000675A3" w:rsidP="009B2949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Data Coordinating sites</w:t>
                            </w:r>
                          </w:p>
                          <w:p w14:paraId="0485AAE7" w14:textId="77777777" w:rsidR="000675A3" w:rsidRPr="000675A3" w:rsidRDefault="000675A3" w:rsidP="009B2949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Enrollment/participating sites</w:t>
                            </w:r>
                          </w:p>
                          <w:p w14:paraId="16FA23CE" w14:textId="77777777" w:rsidR="000675A3" w:rsidRPr="000675A3" w:rsidRDefault="000675A3" w:rsidP="009B2949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Any separate laboratory or testing centers</w:t>
                            </w:r>
                          </w:p>
                          <w:p w14:paraId="153C5F0B" w14:textId="77777777" w:rsidR="000675A3" w:rsidRDefault="000675A3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Note: Do NOT include study team member’s individual professional experiences (i.e.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biosketch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information)</w:t>
                            </w:r>
                          </w:p>
                          <w:p w14:paraId="4816EE3B" w14:textId="77777777" w:rsidR="00C07FE4" w:rsidRPr="000675A3" w:rsidRDefault="00C07FE4" w:rsidP="009B2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675A3">
                              <w:rPr>
                                <w:rFonts w:ascii="Arial" w:hAnsi="Arial" w:cs="Arial"/>
                                <w:i/>
                              </w:rPr>
                              <w:t>When the form is complete:</w:t>
                            </w:r>
                          </w:p>
                          <w:p w14:paraId="32BE20FB" w14:textId="77777777" w:rsidR="00C07FE4" w:rsidRDefault="002F00D5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</w:t>
                            </w:r>
                            <w:r w:rsidR="00C07FE4" w:rsidRPr="000675A3">
                              <w:rPr>
                                <w:rFonts w:ascii="Arial" w:hAnsi="Arial" w:cs="Arial"/>
                                <w:i/>
                              </w:rPr>
                              <w:t>ox</w:t>
                            </w:r>
                          </w:p>
                          <w:p w14:paraId="430404F7" w14:textId="77777777" w:rsidR="00F85E88" w:rsidRPr="00E05ADB" w:rsidRDefault="00C07FE4" w:rsidP="009B294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 w:rsidRPr="000675A3">
                              <w:rPr>
                                <w:rFonts w:ascii="Arial" w:hAnsi="Arial" w:cs="Arial"/>
                                <w:i/>
                              </w:rPr>
                              <w:t>Save file as “3.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5 Overall Structure of the Study Team</w:t>
                            </w:r>
                            <w:r w:rsidRPr="000675A3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B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8.3pt;width:486pt;height:2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" strokeweight="2.25pt">
                <v:textbox>
                  <w:txbxContent>
                    <w:p w14:paraId="7E8FAFB0" w14:textId="77777777" w:rsidR="009B2949" w:rsidRDefault="009B2949" w:rsidP="00C07F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7E58DDD9" wp14:editId="08538793">
                            <wp:extent cx="1064818" cy="501633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1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818" cy="501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953E9FF" w14:textId="77777777" w:rsidR="009B2949" w:rsidRDefault="009B2949" w:rsidP="00C07F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344CD9A" w14:textId="77777777" w:rsidR="00C07FE4" w:rsidRPr="00143F1D" w:rsidRDefault="00C07FE4" w:rsidP="009B29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3F1D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1190715A" w14:textId="77777777" w:rsidR="00C07FE4" w:rsidRPr="00E05ADB" w:rsidRDefault="000675A3" w:rsidP="009B2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Required for clinical trials, optional for other human subject studies</w:t>
                      </w:r>
                    </w:p>
                    <w:p w14:paraId="6D594C74" w14:textId="77777777" w:rsidR="00C07FE4" w:rsidRPr="00143F1D" w:rsidRDefault="00C07FE4" w:rsidP="009B2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3F1D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15D6F847" w14:textId="77777777" w:rsidR="00C07FE4" w:rsidRDefault="000675A3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No page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limit</w:t>
                      </w:r>
                      <w:proofErr w:type="gramEnd"/>
                    </w:p>
                    <w:p w14:paraId="72FF7243" w14:textId="77777777" w:rsidR="002F00D5" w:rsidRPr="00925B98" w:rsidRDefault="002F00D5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25B98">
                        <w:rPr>
                          <w:rFonts w:ascii="Arial" w:hAnsi="Arial" w:cs="Arial"/>
                          <w:i/>
                        </w:rPr>
                        <w:t>Margi</w:t>
                      </w:r>
                      <w:r>
                        <w:rPr>
                          <w:rFonts w:ascii="Arial" w:hAnsi="Arial" w:cs="Arial"/>
                          <w:i/>
                        </w:rPr>
                        <w:t>ns min. 0.5”</w:t>
                      </w:r>
                    </w:p>
                    <w:p w14:paraId="4CCF7691" w14:textId="77777777" w:rsidR="00C07FE4" w:rsidRDefault="00A7296F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C07FE4" w:rsidRPr="00925B9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F00D5">
                        <w:rPr>
                          <w:rFonts w:ascii="Arial" w:hAnsi="Arial" w:cs="Arial"/>
                          <w:i/>
                        </w:rPr>
                        <w:t>font</w:t>
                      </w:r>
                      <w:r w:rsidR="00C07FE4" w:rsidRPr="00925B98">
                        <w:rPr>
                          <w:rFonts w:ascii="Arial" w:hAnsi="Arial" w:cs="Arial"/>
                          <w:i/>
                        </w:rPr>
                        <w:t>s:</w:t>
                      </w:r>
                      <w:r w:rsidR="00C07FE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07FE4" w:rsidRPr="00143F1D">
                        <w:rPr>
                          <w:rFonts w:ascii="Arial" w:hAnsi="Arial" w:cs="Arial"/>
                          <w:i/>
                        </w:rPr>
                        <w:t>Arial, Georgia, Helvetica, Palatino Linotype</w:t>
                      </w:r>
                    </w:p>
                    <w:p w14:paraId="4E0466D3" w14:textId="77777777" w:rsidR="00C07FE4" w:rsidRDefault="00C07FE4" w:rsidP="009B2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3F1D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19E997CD" w14:textId="77777777" w:rsidR="000675A3" w:rsidRPr="000675A3" w:rsidRDefault="000675A3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Provide a brief overview of the organizational structure of the study team </w:t>
                      </w:r>
                      <w:r w:rsidR="00A7296F">
                        <w:rPr>
                          <w:rFonts w:ascii="Arial" w:hAnsi="Arial" w:cs="Arial"/>
                          <w:i/>
                        </w:rPr>
                        <w:t>including</w:t>
                      </w:r>
                      <w:r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31716392" w14:textId="77777777" w:rsidR="000675A3" w:rsidRPr="000675A3" w:rsidRDefault="000675A3" w:rsidP="009B2949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Administrative sites</w:t>
                      </w:r>
                    </w:p>
                    <w:p w14:paraId="6605B88B" w14:textId="77777777" w:rsidR="000675A3" w:rsidRPr="000675A3" w:rsidRDefault="000675A3" w:rsidP="009B2949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Data Coordinating sites</w:t>
                      </w:r>
                    </w:p>
                    <w:p w14:paraId="0485AAE7" w14:textId="77777777" w:rsidR="000675A3" w:rsidRPr="000675A3" w:rsidRDefault="000675A3" w:rsidP="009B2949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Enrollment/participating sites</w:t>
                      </w:r>
                    </w:p>
                    <w:p w14:paraId="16FA23CE" w14:textId="77777777" w:rsidR="000675A3" w:rsidRPr="000675A3" w:rsidRDefault="000675A3" w:rsidP="009B2949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Any separate laboratory or testing centers</w:t>
                      </w:r>
                    </w:p>
                    <w:p w14:paraId="153C5F0B" w14:textId="77777777" w:rsidR="000675A3" w:rsidRDefault="000675A3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Note: Do NOT include study team member’s individual professional experiences (i.e.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biosketch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information)</w:t>
                      </w:r>
                    </w:p>
                    <w:p w14:paraId="4816EE3B" w14:textId="77777777" w:rsidR="00C07FE4" w:rsidRPr="000675A3" w:rsidRDefault="00C07FE4" w:rsidP="009B2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675A3">
                        <w:rPr>
                          <w:rFonts w:ascii="Arial" w:hAnsi="Arial" w:cs="Arial"/>
                          <w:i/>
                        </w:rPr>
                        <w:t>When the form is complete:</w:t>
                      </w:r>
                    </w:p>
                    <w:p w14:paraId="32BE20FB" w14:textId="77777777" w:rsidR="00C07FE4" w:rsidRDefault="002F00D5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</w:t>
                      </w:r>
                      <w:r w:rsidR="00C07FE4" w:rsidRPr="000675A3">
                        <w:rPr>
                          <w:rFonts w:ascii="Arial" w:hAnsi="Arial" w:cs="Arial"/>
                          <w:i/>
                        </w:rPr>
                        <w:t>ox</w:t>
                      </w:r>
                    </w:p>
                    <w:p w14:paraId="430404F7" w14:textId="77777777" w:rsidR="00F85E88" w:rsidRPr="00E05ADB" w:rsidRDefault="00C07FE4" w:rsidP="009B2949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 w:rsidRPr="000675A3">
                        <w:rPr>
                          <w:rFonts w:ascii="Arial" w:hAnsi="Arial" w:cs="Arial"/>
                          <w:i/>
                        </w:rPr>
                        <w:t>Save file as “3.</w:t>
                      </w:r>
                      <w:r>
                        <w:rPr>
                          <w:rFonts w:ascii="Arial" w:hAnsi="Arial" w:cs="Arial"/>
                          <w:i/>
                        </w:rPr>
                        <w:t>5 Overall Structure of the Study Team</w:t>
                      </w:r>
                      <w:r w:rsidRPr="000675A3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FD5940" w14:textId="77777777" w:rsidR="0017600B" w:rsidRDefault="0017600B" w:rsidP="00E33224"/>
    <w:sectPr w:rsidR="0017600B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0B44" w14:textId="77777777" w:rsidR="00745738" w:rsidRDefault="00745738" w:rsidP="00F85E88">
      <w:pPr>
        <w:spacing w:after="0" w:line="240" w:lineRule="auto"/>
      </w:pPr>
      <w:r>
        <w:separator/>
      </w:r>
    </w:p>
  </w:endnote>
  <w:endnote w:type="continuationSeparator" w:id="0">
    <w:p w14:paraId="0B541E2B" w14:textId="77777777" w:rsidR="00745738" w:rsidRDefault="00745738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881A" w14:textId="77777777" w:rsidR="00745738" w:rsidRDefault="00745738" w:rsidP="00F85E88">
      <w:pPr>
        <w:spacing w:after="0" w:line="240" w:lineRule="auto"/>
      </w:pPr>
      <w:r>
        <w:separator/>
      </w:r>
    </w:p>
  </w:footnote>
  <w:footnote w:type="continuationSeparator" w:id="0">
    <w:p w14:paraId="0595EB20" w14:textId="77777777" w:rsidR="00745738" w:rsidRDefault="00745738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512D"/>
    <w:multiLevelType w:val="hybridMultilevel"/>
    <w:tmpl w:val="DFAEC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01E8F"/>
    <w:multiLevelType w:val="hybridMultilevel"/>
    <w:tmpl w:val="2BE413CC"/>
    <w:lvl w:ilvl="0" w:tplc="EC54EA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CCB61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/>
      </w:rPr>
    </w:lvl>
    <w:lvl w:ilvl="2" w:tplc="052CCD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0675A3"/>
    <w:rsid w:val="0017600B"/>
    <w:rsid w:val="001A0E79"/>
    <w:rsid w:val="0028316B"/>
    <w:rsid w:val="002F00D5"/>
    <w:rsid w:val="003B09B5"/>
    <w:rsid w:val="00487F59"/>
    <w:rsid w:val="00544FD7"/>
    <w:rsid w:val="006261D0"/>
    <w:rsid w:val="00745738"/>
    <w:rsid w:val="007B4287"/>
    <w:rsid w:val="009B2949"/>
    <w:rsid w:val="00A7296F"/>
    <w:rsid w:val="00AB084A"/>
    <w:rsid w:val="00C07FE4"/>
    <w:rsid w:val="00D62C6C"/>
    <w:rsid w:val="00DA61A7"/>
    <w:rsid w:val="00E33224"/>
    <w:rsid w:val="00E46159"/>
    <w:rsid w:val="00E75E32"/>
    <w:rsid w:val="00F85E88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C5E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Sheleana Varvaro</cp:lastModifiedBy>
  <cp:revision>4</cp:revision>
  <dcterms:created xsi:type="dcterms:W3CDTF">2018-02-14T18:38:00Z</dcterms:created>
  <dcterms:modified xsi:type="dcterms:W3CDTF">2018-12-26T18:14:00Z</dcterms:modified>
</cp:coreProperties>
</file>